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D03" w:rsidRDefault="003B1D0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5E4BCB" w:rsidRPr="00E920C7" w:rsidTr="005E4BCB">
        <w:trPr>
          <w:trHeight w:val="324"/>
        </w:trPr>
        <w:tc>
          <w:tcPr>
            <w:tcW w:w="1555" w:type="dxa"/>
          </w:tcPr>
          <w:p w:rsidR="005E4BCB" w:rsidRPr="00E920C7" w:rsidRDefault="00A16BB9" w:rsidP="00A16BB9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A16BB9">
              <w:rPr>
                <w:rFonts w:ascii="S2G Moon font" w:eastAsia="S2G Moon font" w:hAnsi="S2G Moon font" w:hint="eastAsia"/>
              </w:rPr>
              <w:t>配合</w:t>
            </w:r>
            <w:r w:rsidR="005E4BCB" w:rsidRPr="00E920C7">
              <w:rPr>
                <w:rFonts w:ascii="S2G Moon font" w:eastAsia="S2G Moon font" w:hAnsi="S2G Moon font" w:hint="eastAsia"/>
              </w:rPr>
              <w:t>單元</w:t>
            </w:r>
          </w:p>
        </w:tc>
        <w:tc>
          <w:tcPr>
            <w:tcW w:w="8901" w:type="dxa"/>
          </w:tcPr>
          <w:p w:rsidR="005E4BCB" w:rsidRPr="005957F1" w:rsidRDefault="00032D7D" w:rsidP="00E920C7">
            <w:pPr>
              <w:spacing w:line="400" w:lineRule="exact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 xml:space="preserve">108課綱八年級下學期第三章 </w:t>
            </w:r>
            <w:r w:rsidR="0062322E" w:rsidRPr="005957F1">
              <w:rPr>
                <w:rFonts w:ascii="標楷體" w:eastAsia="標楷體" w:hAnsi="標楷體" w:hint="eastAsia"/>
                <w:snapToGrid w:val="0"/>
                <w:szCs w:val="24"/>
              </w:rPr>
              <w:t>三角形的外角和、多邊形的外角</w:t>
            </w:r>
          </w:p>
        </w:tc>
      </w:tr>
      <w:tr w:rsidR="005957F1" w:rsidRPr="00E920C7" w:rsidTr="005E4BCB">
        <w:trPr>
          <w:trHeight w:val="324"/>
        </w:trPr>
        <w:tc>
          <w:tcPr>
            <w:tcW w:w="1555" w:type="dxa"/>
          </w:tcPr>
          <w:p w:rsidR="005957F1" w:rsidRPr="00E920C7" w:rsidRDefault="005957F1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5957F1">
              <w:rPr>
                <w:rFonts w:ascii="S2G Moon font" w:eastAsia="S2G Moon font" w:hAnsi="S2G Moon font" w:hint="eastAsia"/>
              </w:rPr>
              <w:t>活動名稱</w:t>
            </w:r>
          </w:p>
        </w:tc>
        <w:tc>
          <w:tcPr>
            <w:tcW w:w="8901" w:type="dxa"/>
          </w:tcPr>
          <w:p w:rsidR="005957F1" w:rsidRPr="005957F1" w:rsidRDefault="00032D7D" w:rsidP="00E920C7">
            <w:pPr>
              <w:spacing w:line="400" w:lineRule="exact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數學建築活動《</w:t>
            </w:r>
            <w:r w:rsidR="005957F1" w:rsidRPr="005957F1">
              <w:rPr>
                <w:rFonts w:ascii="標楷體" w:eastAsia="標楷體" w:hAnsi="標楷體" w:hint="eastAsia"/>
                <w:snapToGrid w:val="0"/>
                <w:szCs w:val="24"/>
              </w:rPr>
              <w:t>跑跑角蟲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》</w:t>
            </w:r>
          </w:p>
        </w:tc>
      </w:tr>
      <w:tr w:rsidR="00C95E84" w:rsidRPr="00E920C7" w:rsidTr="005E4BCB">
        <w:trPr>
          <w:trHeight w:val="322"/>
        </w:trPr>
        <w:tc>
          <w:tcPr>
            <w:tcW w:w="1555" w:type="dxa"/>
          </w:tcPr>
          <w:p w:rsidR="00C95E84" w:rsidRPr="00E920C7" w:rsidRDefault="001F6D07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FF4232">
              <w:rPr>
                <w:rFonts w:ascii="S2G Moon font" w:eastAsia="S2G Moon font" w:hAnsi="S2G Moon font" w:hint="eastAsia"/>
              </w:rPr>
              <w:t>教學工具</w:t>
            </w:r>
          </w:p>
        </w:tc>
        <w:tc>
          <w:tcPr>
            <w:tcW w:w="8901" w:type="dxa"/>
          </w:tcPr>
          <w:p w:rsidR="00C95E84" w:rsidRPr="00FF4232" w:rsidRDefault="001F6D07" w:rsidP="0062322E">
            <w:pPr>
              <w:spacing w:line="40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FF4232">
              <w:rPr>
                <w:rFonts w:ascii="標楷體" w:eastAsia="標楷體" w:hAnsi="標楷體" w:hint="eastAsia"/>
                <w:snapToGrid w:val="0"/>
                <w:szCs w:val="24"/>
              </w:rPr>
              <w:t>學習單、提問PPT</w:t>
            </w:r>
          </w:p>
        </w:tc>
      </w:tr>
      <w:tr w:rsidR="005957F1" w:rsidRPr="00E920C7" w:rsidTr="005E4BCB">
        <w:trPr>
          <w:trHeight w:val="322"/>
        </w:trPr>
        <w:tc>
          <w:tcPr>
            <w:tcW w:w="1555" w:type="dxa"/>
          </w:tcPr>
          <w:p w:rsidR="005957F1" w:rsidRPr="00FF4232" w:rsidRDefault="005957F1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5957F1">
              <w:rPr>
                <w:rFonts w:ascii="S2G Moon font" w:eastAsia="S2G Moon font" w:hAnsi="S2G Moon font" w:hint="eastAsia"/>
              </w:rPr>
              <w:t>活動時長</w:t>
            </w:r>
          </w:p>
        </w:tc>
        <w:tc>
          <w:tcPr>
            <w:tcW w:w="8901" w:type="dxa"/>
          </w:tcPr>
          <w:p w:rsidR="005957F1" w:rsidRPr="00FF4232" w:rsidRDefault="00CC3026" w:rsidP="006614AE">
            <w:pPr>
              <w:spacing w:line="400" w:lineRule="exact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2</w:t>
            </w:r>
            <w:r w:rsidR="006614AE">
              <w:rPr>
                <w:rFonts w:ascii="標楷體" w:eastAsia="標楷體" w:hAnsi="標楷體"/>
                <w:snapToGrid w:val="0"/>
                <w:szCs w:val="24"/>
              </w:rPr>
              <w:t>7</w:t>
            </w:r>
            <w:bookmarkStart w:id="0" w:name="_GoBack"/>
            <w:bookmarkEnd w:id="0"/>
            <w:r w:rsidR="005957F1">
              <w:rPr>
                <w:rFonts w:ascii="標楷體" w:eastAsia="標楷體" w:hAnsi="標楷體" w:hint="eastAsia"/>
                <w:snapToGrid w:val="0"/>
                <w:szCs w:val="24"/>
              </w:rPr>
              <w:t>分鐘</w:t>
            </w:r>
          </w:p>
        </w:tc>
      </w:tr>
      <w:tr w:rsidR="00C95E84" w:rsidRPr="00E920C7" w:rsidTr="005E4BCB">
        <w:trPr>
          <w:trHeight w:val="322"/>
        </w:trPr>
        <w:tc>
          <w:tcPr>
            <w:tcW w:w="1555" w:type="dxa"/>
          </w:tcPr>
          <w:p w:rsidR="00C95E84" w:rsidRPr="00E920C7" w:rsidRDefault="00C95E84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FF4232">
              <w:rPr>
                <w:rFonts w:ascii="S2G Moon font" w:eastAsia="S2G Moon font" w:hAnsi="S2G Moon font" w:hint="eastAsia"/>
              </w:rPr>
              <w:t>實施時機</w:t>
            </w:r>
          </w:p>
        </w:tc>
        <w:tc>
          <w:tcPr>
            <w:tcW w:w="8901" w:type="dxa"/>
          </w:tcPr>
          <w:p w:rsidR="00C95E84" w:rsidRPr="00FF4232" w:rsidRDefault="0062322E" w:rsidP="00E920C7">
            <w:pPr>
              <w:spacing w:line="400" w:lineRule="exact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介紹三角形的外角、三角形的外角和</w:t>
            </w:r>
            <w:r w:rsidR="005957F1">
              <w:rPr>
                <w:rFonts w:ascii="標楷體" w:eastAsia="標楷體" w:hAnsi="標楷體" w:hint="eastAsia"/>
                <w:snapToGrid w:val="0"/>
                <w:szCs w:val="24"/>
              </w:rPr>
              <w:t>前</w:t>
            </w:r>
          </w:p>
        </w:tc>
      </w:tr>
      <w:tr w:rsidR="005E4BCB" w:rsidRPr="00E920C7" w:rsidTr="005E4BCB">
        <w:trPr>
          <w:trHeight w:val="322"/>
        </w:trPr>
        <w:tc>
          <w:tcPr>
            <w:tcW w:w="1555" w:type="dxa"/>
          </w:tcPr>
          <w:p w:rsidR="005E4BCB" w:rsidRPr="00E920C7" w:rsidRDefault="005E4BCB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E920C7">
              <w:rPr>
                <w:rFonts w:ascii="S2G Moon font" w:eastAsia="S2G Moon font" w:hAnsi="S2G Moon font" w:hint="eastAsia"/>
              </w:rPr>
              <w:t>學習</w:t>
            </w:r>
            <w:r w:rsidRPr="00E920C7">
              <w:rPr>
                <w:rFonts w:ascii="微軟正黑體" w:eastAsia="微軟正黑體" w:hAnsi="微軟正黑體" w:cs="微軟正黑體" w:hint="eastAsia"/>
              </w:rPr>
              <w:t>內</w:t>
            </w:r>
            <w:r w:rsidRPr="00E920C7">
              <w:rPr>
                <w:rFonts w:ascii="S2G Moon font" w:eastAsia="S2G Moon font" w:hAnsi="S2G Moon font" w:hint="eastAsia"/>
              </w:rPr>
              <w:t>容</w:t>
            </w:r>
          </w:p>
        </w:tc>
        <w:tc>
          <w:tcPr>
            <w:tcW w:w="8901" w:type="dxa"/>
          </w:tcPr>
          <w:p w:rsidR="005E4BCB" w:rsidRPr="00A16BB9" w:rsidRDefault="00A16BB9" w:rsidP="00A16BB9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A16BB9">
              <w:rPr>
                <w:rFonts w:ascii="標楷體" w:eastAsia="標楷體" w:hAnsi="標楷體"/>
                <w:snapToGrid w:val="0"/>
                <w:szCs w:val="24"/>
              </w:rPr>
              <w:t>S-8-2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 xml:space="preserve"> (</w:t>
            </w:r>
            <w:r>
              <w:rPr>
                <w:rFonts w:ascii="標楷體" w:eastAsia="標楷體" w:hAnsi="標楷體"/>
                <w:snapToGrid w:val="0"/>
                <w:szCs w:val="24"/>
              </w:rPr>
              <w:t>……)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、</w:t>
            </w:r>
            <w:r w:rsidRPr="00A16BB9">
              <w:rPr>
                <w:rFonts w:ascii="標楷體" w:eastAsia="標楷體" w:hAnsi="標楷體"/>
                <w:snapToGrid w:val="0"/>
                <w:szCs w:val="24"/>
              </w:rPr>
              <w:t>內角與外角的意義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、(</w:t>
            </w:r>
            <w:r>
              <w:rPr>
                <w:rFonts w:ascii="標楷體" w:eastAsia="標楷體" w:hAnsi="標楷體"/>
                <w:snapToGrid w:val="0"/>
                <w:szCs w:val="24"/>
              </w:rPr>
              <w:t>……)</w:t>
            </w:r>
          </w:p>
        </w:tc>
      </w:tr>
      <w:tr w:rsidR="005E4BCB" w:rsidRPr="00E920C7" w:rsidTr="005E4BCB">
        <w:trPr>
          <w:trHeight w:val="322"/>
        </w:trPr>
        <w:tc>
          <w:tcPr>
            <w:tcW w:w="1555" w:type="dxa"/>
          </w:tcPr>
          <w:p w:rsidR="005E4BCB" w:rsidRPr="00E920C7" w:rsidRDefault="005E4BCB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E920C7">
              <w:rPr>
                <w:rFonts w:ascii="S2G Moon font" w:eastAsia="S2G Moon font" w:hAnsi="S2G Moon font" w:hint="eastAsia"/>
              </w:rPr>
              <w:t>學習表現</w:t>
            </w:r>
          </w:p>
        </w:tc>
        <w:tc>
          <w:tcPr>
            <w:tcW w:w="8901" w:type="dxa"/>
          </w:tcPr>
          <w:p w:rsidR="00E920C7" w:rsidRPr="00E920C7" w:rsidRDefault="00E920C7" w:rsidP="00E920C7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E920C7">
              <w:rPr>
                <w:rFonts w:ascii="標楷體" w:eastAsia="標楷體" w:hAnsi="標楷體"/>
                <w:snapToGrid w:val="0"/>
                <w:szCs w:val="24"/>
              </w:rPr>
              <w:t>s-IV-1 理解常用幾何形體的定義、符號、性質，並應用於幾何問題的解題。</w:t>
            </w:r>
          </w:p>
          <w:p w:rsidR="005E4BCB" w:rsidRPr="00A16BB9" w:rsidRDefault="00E920C7" w:rsidP="00A16BB9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E920C7">
              <w:rPr>
                <w:rFonts w:ascii="標楷體" w:eastAsia="標楷體" w:hAnsi="標楷體"/>
                <w:snapToGrid w:val="0"/>
                <w:szCs w:val="24"/>
              </w:rPr>
              <w:t xml:space="preserve">s-IV-2 </w:t>
            </w:r>
            <w:r w:rsidR="00A16BB9">
              <w:rPr>
                <w:rFonts w:ascii="標楷體" w:eastAsia="標楷體" w:hAnsi="標楷體" w:hint="eastAsia"/>
                <w:snapToGrid w:val="0"/>
                <w:szCs w:val="24"/>
              </w:rPr>
              <w:t>(</w:t>
            </w:r>
            <w:r w:rsidR="00A16BB9">
              <w:rPr>
                <w:rFonts w:ascii="標楷體" w:eastAsia="標楷體" w:hAnsi="標楷體"/>
                <w:snapToGrid w:val="0"/>
                <w:szCs w:val="24"/>
              </w:rPr>
              <w:t>……)</w:t>
            </w:r>
            <w:r w:rsidR="00A16BB9">
              <w:rPr>
                <w:rFonts w:ascii="標楷體" w:eastAsia="標楷體" w:hAnsi="標楷體" w:hint="eastAsia"/>
                <w:snapToGrid w:val="0"/>
                <w:szCs w:val="24"/>
              </w:rPr>
              <w:t>、</w:t>
            </w:r>
            <w:r w:rsidRPr="00E920C7">
              <w:rPr>
                <w:rFonts w:ascii="標楷體" w:eastAsia="標楷體" w:hAnsi="標楷體"/>
                <w:snapToGrid w:val="0"/>
                <w:szCs w:val="24"/>
              </w:rPr>
              <w:t>三角形與凸多邊形的內角和外角的意義、</w:t>
            </w:r>
            <w:r w:rsidR="00A16BB9">
              <w:rPr>
                <w:rFonts w:ascii="標楷體" w:eastAsia="標楷體" w:hAnsi="標楷體" w:hint="eastAsia"/>
                <w:snapToGrid w:val="0"/>
                <w:szCs w:val="24"/>
              </w:rPr>
              <w:t>(</w:t>
            </w:r>
            <w:r w:rsidR="00A16BB9">
              <w:rPr>
                <w:rFonts w:ascii="標楷體" w:eastAsia="標楷體" w:hAnsi="標楷體"/>
                <w:snapToGrid w:val="0"/>
                <w:szCs w:val="24"/>
              </w:rPr>
              <w:t>……</w:t>
            </w:r>
            <w:r w:rsidR="00A16BB9">
              <w:rPr>
                <w:rFonts w:ascii="標楷體" w:eastAsia="標楷體" w:hAnsi="標楷體" w:hint="eastAsia"/>
                <w:snapToGrid w:val="0"/>
                <w:szCs w:val="24"/>
              </w:rPr>
              <w:t>)</w:t>
            </w:r>
            <w:r w:rsidRPr="00E920C7">
              <w:rPr>
                <w:rFonts w:ascii="標楷體" w:eastAsia="標楷體" w:hAnsi="標楷體"/>
                <w:snapToGrid w:val="0"/>
                <w:szCs w:val="24"/>
              </w:rPr>
              <w:t>，並能應用於解決幾何與日常生活的問題。</w:t>
            </w:r>
          </w:p>
        </w:tc>
      </w:tr>
      <w:tr w:rsidR="00E920C7" w:rsidRPr="00E920C7" w:rsidTr="00C41156">
        <w:trPr>
          <w:trHeight w:val="322"/>
        </w:trPr>
        <w:tc>
          <w:tcPr>
            <w:tcW w:w="1555" w:type="dxa"/>
          </w:tcPr>
          <w:p w:rsidR="00E920C7" w:rsidRPr="00E920C7" w:rsidRDefault="00E920C7" w:rsidP="00E920C7">
            <w:pPr>
              <w:spacing w:line="400" w:lineRule="exact"/>
              <w:rPr>
                <w:rFonts w:ascii="S2G Moon font" w:eastAsia="S2G Moon font" w:hAnsi="S2G Moon font"/>
              </w:rPr>
            </w:pPr>
            <w:r w:rsidRPr="00E920C7">
              <w:rPr>
                <w:rFonts w:ascii="S2G Moon font" w:eastAsia="S2G Moon font" w:hAnsi="S2G Moon font" w:hint="eastAsia"/>
              </w:rPr>
              <w:t>學習目標</w:t>
            </w:r>
          </w:p>
        </w:tc>
        <w:tc>
          <w:tcPr>
            <w:tcW w:w="8901" w:type="dxa"/>
            <w:vAlign w:val="center"/>
          </w:tcPr>
          <w:p w:rsidR="008666E3" w:rsidRDefault="00814030" w:rsidP="008666E3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A16BB9">
              <w:rPr>
                <w:rFonts w:ascii="標楷體" w:eastAsia="標楷體" w:hAnsi="標楷體" w:hint="eastAsia"/>
                <w:snapToGrid w:val="0"/>
                <w:szCs w:val="24"/>
              </w:rPr>
              <w:t>1</w:t>
            </w:r>
            <w:r w:rsidR="00E920C7" w:rsidRPr="00A16BB9">
              <w:rPr>
                <w:rFonts w:ascii="標楷體" w:eastAsia="標楷體" w:hAnsi="標楷體"/>
                <w:snapToGrid w:val="0"/>
                <w:szCs w:val="24"/>
              </w:rPr>
              <w:t>.</w:t>
            </w:r>
            <w:r w:rsidR="00A16BB9" w:rsidRPr="00A16BB9">
              <w:rPr>
                <w:rFonts w:ascii="標楷體" w:eastAsia="標楷體" w:hAnsi="標楷體"/>
                <w:snapToGrid w:val="0"/>
                <w:szCs w:val="24"/>
              </w:rPr>
              <w:t>能認識三角形內角的外角，並利用內角與外角</w:t>
            </w:r>
            <w:r w:rsidR="00A16BB9" w:rsidRPr="00A16BB9">
              <w:rPr>
                <w:rFonts w:ascii="標楷體" w:eastAsia="標楷體" w:hAnsi="標楷體" w:hint="eastAsia"/>
                <w:snapToGrid w:val="0"/>
                <w:szCs w:val="24"/>
              </w:rPr>
              <w:t>的</w:t>
            </w:r>
            <w:r w:rsidR="00A16BB9" w:rsidRPr="00A16BB9">
              <w:rPr>
                <w:rFonts w:ascii="標楷體" w:eastAsia="標楷體" w:hAnsi="標楷體"/>
                <w:snapToGrid w:val="0"/>
                <w:szCs w:val="24"/>
              </w:rPr>
              <w:t>和為180度，推得三角形的外角和等於360度。</w:t>
            </w:r>
          </w:p>
          <w:p w:rsidR="00A16BB9" w:rsidRPr="00A16BB9" w:rsidRDefault="00A16BB9" w:rsidP="00A16BB9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2.</w:t>
            </w:r>
            <w:r w:rsidR="00032D7D">
              <w:rPr>
                <w:rFonts w:ascii="標楷體" w:eastAsia="標楷體" w:hAnsi="標楷體" w:hint="eastAsia"/>
                <w:snapToGrid w:val="0"/>
                <w:szCs w:val="24"/>
              </w:rPr>
              <w:t>銜接外角定理</w:t>
            </w:r>
          </w:p>
        </w:tc>
      </w:tr>
      <w:tr w:rsidR="00413D50" w:rsidRPr="00E920C7" w:rsidTr="00C41156">
        <w:trPr>
          <w:trHeight w:val="322"/>
        </w:trPr>
        <w:tc>
          <w:tcPr>
            <w:tcW w:w="1555" w:type="dxa"/>
          </w:tcPr>
          <w:p w:rsidR="00814030" w:rsidRPr="00814030" w:rsidRDefault="00814030" w:rsidP="00E920C7">
            <w:pPr>
              <w:spacing w:line="400" w:lineRule="exact"/>
              <w:rPr>
                <w:rFonts w:ascii="新細明體" w:eastAsia="新細明體" w:hAnsi="新細明體" w:cs="新細明體"/>
              </w:rPr>
            </w:pPr>
            <w:r w:rsidRPr="00814030">
              <w:rPr>
                <w:rFonts w:ascii="S2G Moon font" w:eastAsia="S2G Moon font" w:hAnsi="S2G Moon font" w:hint="eastAsia"/>
              </w:rPr>
              <w:t>參考資料</w:t>
            </w:r>
          </w:p>
        </w:tc>
        <w:tc>
          <w:tcPr>
            <w:tcW w:w="8901" w:type="dxa"/>
            <w:vAlign w:val="center"/>
          </w:tcPr>
          <w:p w:rsidR="00413D50" w:rsidRDefault="00814030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1.國立台灣師範大學數學教學中心數學中心適性教學《數學建築活動》</w:t>
            </w:r>
            <w:r w:rsidR="001F6D07">
              <w:rPr>
                <w:rFonts w:ascii="標楷體" w:eastAsia="標楷體" w:hAnsi="標楷體" w:hint="eastAsia"/>
                <w:szCs w:val="24"/>
              </w:rPr>
              <w:t>教案及學習單</w:t>
            </w:r>
          </w:p>
          <w:p w:rsidR="00814030" w:rsidRPr="00814030" w:rsidRDefault="00814030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2.109學年度翰林版國中數學課本</w:t>
            </w:r>
          </w:p>
        </w:tc>
      </w:tr>
    </w:tbl>
    <w:p w:rsidR="00C95E84" w:rsidRDefault="00C95E84" w:rsidP="00C95E8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4111"/>
        <w:gridCol w:w="1247"/>
      </w:tblGrid>
      <w:tr w:rsidR="00814030" w:rsidTr="00BC5B82">
        <w:tc>
          <w:tcPr>
            <w:tcW w:w="5098" w:type="dxa"/>
          </w:tcPr>
          <w:p w:rsidR="00814030" w:rsidRPr="00814030" w:rsidRDefault="00814030" w:rsidP="00C95E84">
            <w:pPr>
              <w:rPr>
                <w:rFonts w:ascii="S2G Moon font" w:eastAsia="S2G Moon font" w:hAnsi="S2G Moon font"/>
              </w:rPr>
            </w:pPr>
            <w:r w:rsidRPr="00814030">
              <w:rPr>
                <w:rFonts w:ascii="S2G Moon font" w:eastAsia="S2G Moon font" w:hAnsi="S2G Moon font" w:hint="eastAsia"/>
              </w:rPr>
              <w:t>教學活動</w:t>
            </w:r>
          </w:p>
        </w:tc>
        <w:tc>
          <w:tcPr>
            <w:tcW w:w="4111" w:type="dxa"/>
          </w:tcPr>
          <w:p w:rsidR="00814030" w:rsidRPr="00814030" w:rsidRDefault="00814030" w:rsidP="00C95E84">
            <w:pPr>
              <w:rPr>
                <w:rFonts w:ascii="S2G Moon font" w:eastAsia="S2G Moon font" w:hAnsi="S2G Moon font"/>
              </w:rPr>
            </w:pPr>
            <w:r w:rsidRPr="00814030">
              <w:rPr>
                <w:rFonts w:ascii="S2G Moon font" w:eastAsia="S2G Moon font" w:hAnsi="S2G Moon font" w:hint="eastAsia"/>
              </w:rPr>
              <w:t>學生活動</w:t>
            </w:r>
          </w:p>
        </w:tc>
        <w:tc>
          <w:tcPr>
            <w:tcW w:w="1247" w:type="dxa"/>
          </w:tcPr>
          <w:p w:rsidR="00814030" w:rsidRPr="00814030" w:rsidRDefault="00814030" w:rsidP="00C95E84">
            <w:pPr>
              <w:rPr>
                <w:rFonts w:ascii="S2G Moon font" w:eastAsia="S2G Moon font" w:hAnsi="S2G Moon font"/>
              </w:rPr>
            </w:pPr>
            <w:r w:rsidRPr="00814030">
              <w:rPr>
                <w:rFonts w:ascii="S2G Moon font" w:eastAsia="S2G Moon font" w:hAnsi="S2G Moon font" w:hint="eastAsia"/>
              </w:rPr>
              <w:t>活動時長</w:t>
            </w:r>
          </w:p>
        </w:tc>
      </w:tr>
      <w:tr w:rsidR="00814030" w:rsidRPr="00814030" w:rsidTr="00BC5B82">
        <w:tc>
          <w:tcPr>
            <w:tcW w:w="5098" w:type="dxa"/>
          </w:tcPr>
          <w:p w:rsidR="00CC3026" w:rsidRDefault="006344E0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6344E0">
              <w:rPr>
                <w:rFonts w:ascii="標楷體" w:eastAsia="標楷體" w:hAnsi="標楷體" w:hint="eastAsia"/>
                <w:i/>
                <w:snapToGrid w:val="0"/>
                <w:szCs w:val="24"/>
              </w:rPr>
              <w:t xml:space="preserve"> [</w:t>
            </w:r>
            <w:r w:rsidR="00CC3026" w:rsidRPr="006344E0">
              <w:rPr>
                <w:rFonts w:ascii="標楷體" w:eastAsia="標楷體" w:hAnsi="標楷體" w:hint="eastAsia"/>
                <w:i/>
                <w:snapToGrid w:val="0"/>
                <w:szCs w:val="24"/>
              </w:rPr>
              <w:t>板書</w:t>
            </w:r>
            <w:r>
              <w:rPr>
                <w:rFonts w:ascii="標楷體" w:eastAsia="標楷體" w:hAnsi="標楷體" w:hint="eastAsia"/>
                <w:i/>
                <w:snapToGrid w:val="0"/>
                <w:szCs w:val="24"/>
              </w:rPr>
              <w:t>畫</w:t>
            </w:r>
            <w:r w:rsidRPr="006344E0">
              <w:rPr>
                <w:rFonts w:ascii="標楷體" w:eastAsia="標楷體" w:hAnsi="標楷體" w:hint="eastAsia"/>
                <w:i/>
                <w:snapToGrid w:val="0"/>
                <w:szCs w:val="24"/>
              </w:rPr>
              <w:t>銳角三角形</w:t>
            </w:r>
            <w:r w:rsidRPr="006344E0">
              <w:rPr>
                <w:rFonts w:ascii="標楷體" w:eastAsia="標楷體" w:hAnsi="標楷體" w:hint="eastAsia"/>
                <w:i/>
                <w:snapToGrid w:val="0"/>
                <w:szCs w:val="24"/>
              </w:rPr>
              <w:t>]</w:t>
            </w:r>
            <w:r>
              <w:rPr>
                <w:rFonts w:ascii="標楷體" w:eastAsia="標楷體" w:hAnsi="標楷體"/>
                <w:snapToGrid w:val="0"/>
                <w:szCs w:val="24"/>
              </w:rPr>
              <w:t xml:space="preserve"> </w:t>
            </w:r>
          </w:p>
          <w:p w:rsidR="00FE07B9" w:rsidRDefault="00A16BB9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介紹三角形外角</w:t>
            </w:r>
            <w:r w:rsidR="00032D7D">
              <w:rPr>
                <w:rFonts w:ascii="標楷體" w:eastAsia="標楷體" w:hAnsi="標楷體" w:hint="eastAsia"/>
                <w:snapToGrid w:val="0"/>
                <w:szCs w:val="24"/>
              </w:rPr>
              <w:t>。三角形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內角的</w:t>
            </w:r>
            <w:r w:rsidR="00032D7D">
              <w:rPr>
                <w:rFonts w:ascii="標楷體" w:eastAsia="標楷體" w:hAnsi="標楷體" w:hint="eastAsia"/>
                <w:snapToGrid w:val="0"/>
                <w:szCs w:val="24"/>
              </w:rPr>
              <w:t>一邊作延長線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，延長線與邊</w:t>
            </w:r>
            <w:r w:rsidR="00032D7D">
              <w:rPr>
                <w:rFonts w:ascii="標楷體" w:eastAsia="標楷體" w:hAnsi="標楷體" w:hint="eastAsia"/>
                <w:snapToGrid w:val="0"/>
                <w:szCs w:val="24"/>
              </w:rPr>
              <w:t>所得的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夾角。外角是內角的補角，意思是內</w:t>
            </w:r>
            <w:r w:rsidR="004E5BCC">
              <w:rPr>
                <w:rFonts w:ascii="標楷體" w:eastAsia="標楷體" w:hAnsi="標楷體" w:hint="eastAsia"/>
                <w:snapToGrid w:val="0"/>
                <w:szCs w:val="24"/>
              </w:rPr>
              <w:t>角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外角互補。</w:t>
            </w:r>
          </w:p>
          <w:p w:rsidR="00715AB5" w:rsidRDefault="00715AB5" w:rsidP="00C95E84">
            <w:pPr>
              <w:rPr>
                <w:rFonts w:ascii="標楷體" w:eastAsia="標楷體" w:hAnsi="標楷體" w:hint="eastAsia"/>
                <w:snapToGrid w:val="0"/>
                <w:szCs w:val="24"/>
              </w:rPr>
            </w:pPr>
          </w:p>
          <w:p w:rsidR="00CC3026" w:rsidRDefault="00715AB5" w:rsidP="00C95E84">
            <w:pPr>
              <w:rPr>
                <w:rFonts w:ascii="標楷體" w:eastAsia="標楷體" w:hAnsi="標楷體" w:hint="eastAsia"/>
                <w:snapToGrid w:val="0"/>
                <w:szCs w:val="24"/>
              </w:rPr>
            </w:pPr>
            <w:r w:rsidRPr="00715AB5">
              <w:rPr>
                <w:rFonts w:ascii="標楷體" w:eastAsia="標楷體" w:hAnsi="標楷體" w:hint="eastAsia"/>
                <w:i/>
                <w:sz w:val="20"/>
                <w:szCs w:val="24"/>
              </w:rPr>
              <w:t>[</w:t>
            </w:r>
            <w:r w:rsidR="004E5BCC" w:rsidRPr="00715AB5">
              <w:rPr>
                <w:rFonts w:ascii="標楷體" w:eastAsia="標楷體" w:hAnsi="標楷體" w:hint="eastAsia"/>
                <w:i/>
                <w:sz w:val="20"/>
                <w:szCs w:val="24"/>
              </w:rPr>
              <w:t>隨堂測驗</w:t>
            </w:r>
            <w:r w:rsidRPr="00715AB5">
              <w:rPr>
                <w:rFonts w:ascii="標楷體" w:eastAsia="標楷體" w:hAnsi="標楷體" w:hint="eastAsia"/>
                <w:i/>
                <w:sz w:val="20"/>
                <w:szCs w:val="24"/>
              </w:rPr>
              <w:t>]</w:t>
            </w:r>
          </w:p>
          <w:p w:rsidR="00FE07B9" w:rsidRDefault="00D515D5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點學生</w:t>
            </w:r>
            <w:r w:rsidR="006344E0">
              <w:rPr>
                <w:rFonts w:ascii="標楷體" w:eastAsia="標楷體" w:hAnsi="標楷體" w:hint="eastAsia"/>
                <w:snapToGrid w:val="0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前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畫</w:t>
            </w:r>
            <w:r w:rsidR="004E5BCC">
              <w:rPr>
                <w:rFonts w:ascii="標楷體" w:eastAsia="標楷體" w:hAnsi="標楷體" w:hint="eastAsia"/>
                <w:snapToGrid w:val="0"/>
                <w:szCs w:val="24"/>
              </w:rPr>
              <w:t>鈍角</w:t>
            </w:r>
            <w:r w:rsidR="00FE07B9">
              <w:rPr>
                <w:rFonts w:ascii="標楷體" w:eastAsia="標楷體" w:hAnsi="標楷體" w:hint="eastAsia"/>
                <w:snapToGrid w:val="0"/>
                <w:szCs w:val="24"/>
              </w:rPr>
              <w:t>三角形的外角</w:t>
            </w:r>
            <w:r w:rsidR="00CC3026">
              <w:rPr>
                <w:rFonts w:ascii="標楷體" w:eastAsia="標楷體" w:hAnsi="標楷體" w:hint="eastAsia"/>
                <w:snapToGrid w:val="0"/>
                <w:szCs w:val="24"/>
              </w:rPr>
              <w:t>(每個角畫一個外角即可)</w:t>
            </w:r>
            <w:r w:rsidR="00A14FF7">
              <w:rPr>
                <w:rFonts w:ascii="標楷體" w:eastAsia="標楷體" w:hAnsi="標楷體" w:hint="eastAsia"/>
                <w:snapToGrid w:val="0"/>
                <w:szCs w:val="24"/>
              </w:rPr>
              <w:t>(複習外角定義)</w:t>
            </w:r>
          </w:p>
          <w:p w:rsidR="00A14FF7" w:rsidRPr="00A14FF7" w:rsidRDefault="00A14FF7" w:rsidP="00C95E84">
            <w:pPr>
              <w:rPr>
                <w:rFonts w:ascii="標楷體" w:eastAsia="標楷體" w:hAnsi="標楷體"/>
                <w:szCs w:val="24"/>
              </w:rPr>
            </w:pPr>
          </w:p>
          <w:p w:rsidR="00032D7D" w:rsidRDefault="00032D7D" w:rsidP="00C95E8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教師提問：</w:t>
            </w:r>
          </w:p>
          <w:p w:rsidR="00FE07B9" w:rsidRDefault="00FE07B9" w:rsidP="00C95E8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="00D515D5">
              <w:rPr>
                <w:rFonts w:ascii="標楷體" w:eastAsia="標楷體" w:hAnsi="標楷體" w:hint="eastAsia"/>
                <w:szCs w:val="24"/>
              </w:rPr>
              <w:t>任一三角形的</w:t>
            </w:r>
            <w:r>
              <w:rPr>
                <w:rFonts w:ascii="標楷體" w:eastAsia="標楷體" w:hAnsi="標楷體" w:hint="eastAsia"/>
                <w:szCs w:val="24"/>
              </w:rPr>
              <w:t>每個內角</w:t>
            </w:r>
            <w:r w:rsidR="00F478C0">
              <w:rPr>
                <w:rFonts w:ascii="標楷體" w:eastAsia="標楷體" w:hAnsi="標楷體" w:hint="eastAsia"/>
                <w:szCs w:val="24"/>
              </w:rPr>
              <w:t>都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="00D515D5">
              <w:rPr>
                <w:rFonts w:ascii="標楷體" w:eastAsia="標楷體" w:hAnsi="標楷體" w:hint="eastAsia"/>
                <w:szCs w:val="24"/>
              </w:rPr>
              <w:t>兩</w:t>
            </w:r>
            <w:r>
              <w:rPr>
                <w:rFonts w:ascii="標楷體" w:eastAsia="標楷體" w:hAnsi="標楷體" w:hint="eastAsia"/>
                <w:szCs w:val="24"/>
              </w:rPr>
              <w:t>個外角</w:t>
            </w:r>
            <w:r w:rsidR="00D515D5">
              <w:rPr>
                <w:rFonts w:ascii="標楷體" w:eastAsia="標楷體" w:hAnsi="標楷體" w:hint="eastAsia"/>
                <w:szCs w:val="24"/>
              </w:rPr>
              <w:t>，另一個外角在哪裡</w:t>
            </w:r>
            <w:r w:rsidR="00F478C0">
              <w:rPr>
                <w:rFonts w:ascii="標楷體" w:eastAsia="標楷體" w:hAnsi="標楷體" w:hint="eastAsia"/>
                <w:szCs w:val="24"/>
              </w:rPr>
              <w:t>呢</w:t>
            </w:r>
            <w:r w:rsidR="00D515D5">
              <w:rPr>
                <w:rFonts w:ascii="標楷體" w:eastAsia="標楷體" w:hAnsi="標楷體" w:hint="eastAsia"/>
                <w:szCs w:val="24"/>
              </w:rPr>
              <w:t xml:space="preserve">？ 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D515D5">
              <w:rPr>
                <w:rFonts w:ascii="標楷體" w:eastAsia="標楷體" w:hAnsi="標楷體" w:hint="eastAsia"/>
                <w:szCs w:val="24"/>
              </w:rPr>
              <w:t>若</w:t>
            </w:r>
            <w:r>
              <w:rPr>
                <w:rFonts w:ascii="標楷體" w:eastAsia="標楷體" w:hAnsi="標楷體" w:hint="eastAsia"/>
                <w:szCs w:val="24"/>
              </w:rPr>
              <w:t>只回答一個，帶學生回看定義)</w:t>
            </w:r>
          </w:p>
          <w:p w:rsidR="004E5BCC" w:rsidRDefault="004E5BCC" w:rsidP="00C95E84">
            <w:pPr>
              <w:rPr>
                <w:rFonts w:ascii="標楷體" w:eastAsia="標楷體" w:hAnsi="標楷體"/>
                <w:szCs w:val="24"/>
              </w:rPr>
            </w:pPr>
          </w:p>
          <w:p w:rsidR="00FE07B9" w:rsidRPr="00FE07B9" w:rsidRDefault="00FE07B9" w:rsidP="00C95E8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(2)兩個外角大小相等嗎？(回答不知道，帶學生回看性質-相等的角有相等補角</w:t>
            </w:r>
            <w:r w:rsidR="00D515D5">
              <w:rPr>
                <w:rFonts w:ascii="標楷體" w:eastAsia="標楷體" w:hAnsi="標楷體" w:hint="eastAsia"/>
                <w:szCs w:val="24"/>
              </w:rPr>
              <w:t>、對頂角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032D7D" w:rsidRDefault="00032D7D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</w:p>
          <w:p w:rsidR="00D515D5" w:rsidRPr="00D515D5" w:rsidRDefault="00D515D5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動動腦：</w:t>
            </w:r>
          </w:p>
          <w:p w:rsidR="00942917" w:rsidRDefault="00814030" w:rsidP="00814030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  <w:r w:rsidRPr="001F6D07">
              <w:rPr>
                <w:rFonts w:ascii="標楷體" w:eastAsia="標楷體" w:hAnsi="標楷體" w:hint="eastAsia"/>
                <w:i/>
                <w:sz w:val="20"/>
                <w:szCs w:val="24"/>
              </w:rPr>
              <w:t>[發下學習單]</w:t>
            </w:r>
            <w:r w:rsidR="00942917">
              <w:rPr>
                <w:rFonts w:ascii="標楷體" w:eastAsia="標楷體" w:hAnsi="標楷體" w:hint="eastAsia"/>
                <w:i/>
                <w:sz w:val="20"/>
                <w:szCs w:val="24"/>
              </w:rPr>
              <w:t>[學生回答學習單1~3題]</w:t>
            </w:r>
          </w:p>
          <w:p w:rsidR="00942917" w:rsidRDefault="004E5BCC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檢核</w:t>
            </w:r>
            <w:r w:rsidR="00942917" w:rsidRPr="00942917">
              <w:rPr>
                <w:rFonts w:ascii="標楷體" w:eastAsia="標楷體" w:hAnsi="標楷體" w:hint="eastAsia"/>
                <w:szCs w:val="24"/>
              </w:rPr>
              <w:t>答案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 w:rsidR="00942917" w:rsidRPr="00942917">
              <w:rPr>
                <w:rFonts w:ascii="標楷體" w:eastAsia="標楷體" w:hAnsi="標楷體" w:hint="eastAsia"/>
                <w:szCs w:val="24"/>
              </w:rPr>
              <w:t>B、B、9</w:t>
            </w:r>
            <w:r w:rsidR="00942917" w:rsidRPr="00942917">
              <w:rPr>
                <w:rFonts w:ascii="標楷體" w:eastAsia="標楷體" w:hAnsi="標楷體"/>
                <w:szCs w:val="24"/>
              </w:rPr>
              <w:t>0</w:t>
            </w:r>
            <w:r w:rsidR="00942917" w:rsidRPr="00942917">
              <w:rPr>
                <w:rFonts w:ascii="標楷體" w:eastAsia="標楷體" w:hAnsi="標楷體" w:hint="eastAsia"/>
                <w:szCs w:val="24"/>
              </w:rPr>
              <w:t>度</w:t>
            </w:r>
          </w:p>
          <w:p w:rsidR="00541ACA" w:rsidRDefault="00A14FF7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szCs w:val="24"/>
              </w:rPr>
              <w:t>釐清</w:t>
            </w:r>
            <w:r w:rsidR="00541ACA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A14FF7" w:rsidRDefault="00A14FF7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準備手電筒，</w:t>
            </w:r>
            <w:r>
              <w:rPr>
                <w:rFonts w:ascii="標楷體" w:eastAsia="標楷體" w:hAnsi="標楷體" w:hint="eastAsia"/>
                <w:szCs w:val="24"/>
              </w:rPr>
              <w:t>觀察</w:t>
            </w:r>
            <w:r>
              <w:rPr>
                <w:rFonts w:ascii="標楷體" w:eastAsia="標楷體" w:hAnsi="標楷體" w:hint="eastAsia"/>
                <w:szCs w:val="24"/>
              </w:rPr>
              <w:t>光線掃過的區域</w:t>
            </w:r>
            <w:r w:rsidR="00541ACA">
              <w:rPr>
                <w:rFonts w:ascii="標楷體" w:eastAsia="標楷體" w:hAnsi="標楷體" w:hint="eastAsia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注意</w:t>
            </w:r>
            <w:r w:rsidR="00541ACA">
              <w:rPr>
                <w:rFonts w:ascii="標楷體" w:eastAsia="標楷體" w:hAnsi="標楷體" w:hint="eastAsia"/>
                <w:szCs w:val="24"/>
              </w:rPr>
              <w:t>物品固定位置的</w:t>
            </w:r>
            <w:r>
              <w:rPr>
                <w:rFonts w:ascii="標楷體" w:eastAsia="標楷體" w:hAnsi="標楷體" w:hint="eastAsia"/>
                <w:szCs w:val="24"/>
              </w:rPr>
              <w:t>旋轉角度，而不是</w:t>
            </w:r>
            <w:r w:rsidR="00541ACA">
              <w:rPr>
                <w:rFonts w:ascii="標楷體" w:eastAsia="標楷體" w:hAnsi="標楷體" w:hint="eastAsia"/>
                <w:szCs w:val="24"/>
              </w:rPr>
              <w:t>移動的路線，往</w:t>
            </w:r>
            <w:r w:rsidR="00541ACA">
              <w:rPr>
                <w:rFonts w:ascii="標楷體" w:eastAsia="標楷體" w:hAnsi="標楷體" w:hint="eastAsia"/>
                <w:szCs w:val="24"/>
              </w:rPr>
              <w:lastRenderedPageBreak/>
              <w:t>右轉不代表</w:t>
            </w:r>
            <w:r w:rsidR="0093528D">
              <w:rPr>
                <w:rFonts w:ascii="標楷體" w:eastAsia="標楷體" w:hAnsi="標楷體" w:hint="eastAsia"/>
                <w:szCs w:val="24"/>
              </w:rPr>
              <w:t>旋轉</w:t>
            </w:r>
            <w:r w:rsidR="00541ACA">
              <w:rPr>
                <w:rFonts w:ascii="標楷體" w:eastAsia="標楷體" w:hAnsi="標楷體" w:hint="eastAsia"/>
                <w:szCs w:val="24"/>
              </w:rPr>
              <w:t>角就在右邊。</w:t>
            </w:r>
          </w:p>
          <w:p w:rsidR="00541ACA" w:rsidRDefault="00A14FF7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教師總結</w:t>
            </w:r>
            <w:r w:rsidR="00942917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594656" w:rsidRDefault="00942917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甲蟲旋轉的角是三角形的外角</w:t>
            </w:r>
          </w:p>
          <w:p w:rsidR="00C85078" w:rsidRDefault="00C85078" w:rsidP="00814030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6344E0" w:rsidRDefault="00C85078" w:rsidP="00814030">
            <w:pPr>
              <w:rPr>
                <w:rFonts w:ascii="標楷體" w:eastAsia="標楷體" w:hAnsi="標楷體" w:hint="eastAsia"/>
                <w:szCs w:val="24"/>
              </w:rPr>
            </w:pPr>
            <w:r w:rsidRPr="001F6D07">
              <w:rPr>
                <w:rFonts w:ascii="標楷體" w:eastAsia="標楷體" w:hAnsi="標楷體" w:hint="eastAsia"/>
                <w:i/>
                <w:sz w:val="20"/>
                <w:szCs w:val="24"/>
              </w:rPr>
              <w:t>[呈現PPT]</w:t>
            </w:r>
          </w:p>
          <w:p w:rsidR="00C85078" w:rsidRDefault="00C85078" w:rsidP="006344E0">
            <w:pPr>
              <w:rPr>
                <w:rFonts w:ascii="標楷體" w:eastAsia="標楷體" w:hAnsi="標楷體"/>
                <w:snapToGrid w:val="0"/>
                <w:szCs w:val="24"/>
              </w:rPr>
            </w:pPr>
            <w:r w:rsidRPr="00C85078">
              <w:rPr>
                <w:rFonts w:ascii="標楷體" w:eastAsia="標楷體" w:hAnsi="標楷體" w:hint="eastAsia"/>
                <w:snapToGrid w:val="0"/>
                <w:szCs w:val="24"/>
              </w:rPr>
              <w:t>問題：</w:t>
            </w:r>
          </w:p>
          <w:p w:rsidR="00C85078" w:rsidRDefault="00C85078" w:rsidP="006344E0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甲蟲沿著三角形公園跑一圈，直到回到起跑狀態，過程中旋轉多少度？</w:t>
            </w:r>
          </w:p>
          <w:p w:rsidR="00C85078" w:rsidRDefault="00C85078" w:rsidP="006344E0">
            <w:pPr>
              <w:rPr>
                <w:rFonts w:ascii="標楷體" w:eastAsia="標楷體" w:hAnsi="標楷體" w:hint="eastAsia"/>
                <w:snapToGrid w:val="0"/>
                <w:szCs w:val="24"/>
              </w:rPr>
            </w:pPr>
          </w:p>
          <w:p w:rsidR="00C85078" w:rsidRDefault="00C85078" w:rsidP="00C85078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  <w:r w:rsidRPr="001F6D07">
              <w:rPr>
                <w:rFonts w:ascii="標楷體" w:eastAsia="標楷體" w:hAnsi="標楷體" w:hint="eastAsia"/>
                <w:i/>
                <w:sz w:val="20"/>
                <w:szCs w:val="24"/>
              </w:rPr>
              <w:t>[呈現PPT]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[對應課本P</w:t>
            </w:r>
            <w:r>
              <w:rPr>
                <w:rFonts w:ascii="標楷體" w:eastAsia="標楷體" w:hAnsi="標楷體"/>
                <w:i/>
                <w:sz w:val="20"/>
                <w:szCs w:val="24"/>
              </w:rPr>
              <w:t>84]</w:t>
            </w:r>
          </w:p>
          <w:p w:rsidR="00F478C0" w:rsidRPr="00C85078" w:rsidRDefault="00C85078" w:rsidP="00C85078">
            <w:pPr>
              <w:rPr>
                <w:rFonts w:ascii="標楷體" w:eastAsia="標楷體" w:hAnsi="標楷體" w:hint="eastAsia"/>
                <w:szCs w:val="24"/>
              </w:rPr>
            </w:pPr>
            <w:r w:rsidRPr="00C85078">
              <w:rPr>
                <w:rFonts w:ascii="標楷體" w:eastAsia="標楷體" w:hAnsi="標楷體"/>
                <w:szCs w:val="24"/>
              </w:rPr>
              <w:t>PPT</w:t>
            </w:r>
            <w:r w:rsidRPr="00C85078">
              <w:rPr>
                <w:rFonts w:ascii="標楷體" w:eastAsia="標楷體" w:hAnsi="標楷體" w:hint="eastAsia"/>
                <w:szCs w:val="24"/>
              </w:rPr>
              <w:t>解說</w:t>
            </w:r>
            <w:r>
              <w:rPr>
                <w:rFonts w:ascii="標楷體" w:eastAsia="標楷體" w:hAnsi="標楷體" w:hint="eastAsia"/>
                <w:szCs w:val="24"/>
              </w:rPr>
              <w:t>(順時針外角)</w:t>
            </w:r>
          </w:p>
          <w:p w:rsidR="00CA1714" w:rsidRDefault="00CA1714" w:rsidP="00CA171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教師總結：</w:t>
            </w:r>
          </w:p>
          <w:p w:rsidR="00CA1714" w:rsidRPr="00CA1714" w:rsidRDefault="0093528D" w:rsidP="00CA171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只看前進方向改變的角度，</w:t>
            </w:r>
            <w:r w:rsidR="00CA1714">
              <w:rPr>
                <w:rFonts w:ascii="標楷體" w:eastAsia="標楷體" w:hAnsi="標楷體" w:hint="eastAsia"/>
                <w:szCs w:val="24"/>
              </w:rPr>
              <w:t>甲蟲</w:t>
            </w:r>
            <w:r w:rsidR="00CA1714">
              <w:rPr>
                <w:rFonts w:ascii="標楷體" w:eastAsia="標楷體" w:hAnsi="標楷體" w:hint="eastAsia"/>
                <w:szCs w:val="24"/>
              </w:rPr>
              <w:t>繞公園一圈，回到起跑狀態，路途中</w:t>
            </w:r>
            <w:r w:rsidR="00CA1714">
              <w:rPr>
                <w:rFonts w:ascii="標楷體" w:eastAsia="標楷體" w:hAnsi="標楷體" w:hint="eastAsia"/>
                <w:szCs w:val="24"/>
              </w:rPr>
              <w:t>旋轉</w:t>
            </w:r>
            <w:r w:rsidR="00CA1714">
              <w:rPr>
                <w:rFonts w:ascii="標楷體" w:eastAsia="標楷體" w:hAnsi="標楷體" w:hint="eastAsia"/>
                <w:szCs w:val="24"/>
              </w:rPr>
              <w:t>度數總和為360度</w:t>
            </w:r>
          </w:p>
          <w:p w:rsidR="006344E0" w:rsidRDefault="0093528D" w:rsidP="0081403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(教師可原地踏步示範周角)</w:t>
            </w:r>
          </w:p>
          <w:p w:rsidR="0093528D" w:rsidRPr="0093528D" w:rsidRDefault="0093528D" w:rsidP="00814030">
            <w:pPr>
              <w:rPr>
                <w:rFonts w:ascii="標楷體" w:eastAsia="標楷體" w:hAnsi="標楷體"/>
                <w:szCs w:val="24"/>
              </w:rPr>
            </w:pPr>
          </w:p>
          <w:p w:rsidR="00CA1714" w:rsidRDefault="00CA1714" w:rsidP="00CA1714">
            <w:pPr>
              <w:rPr>
                <w:rFonts w:ascii="標楷體" w:eastAsia="標楷體" w:hAnsi="標楷體" w:hint="eastAsia"/>
                <w:snapToGrid w:val="0"/>
                <w:szCs w:val="24"/>
              </w:rPr>
            </w:pPr>
            <w:r w:rsidRPr="00715AB5">
              <w:rPr>
                <w:rFonts w:ascii="標楷體" w:eastAsia="標楷體" w:hAnsi="標楷體" w:hint="eastAsia"/>
                <w:i/>
                <w:sz w:val="20"/>
                <w:szCs w:val="24"/>
              </w:rPr>
              <w:t>[隨堂測驗]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[老師巡走]</w:t>
            </w:r>
          </w:p>
          <w:p w:rsidR="00CA1714" w:rsidRPr="00CA1714" w:rsidRDefault="00CA1714" w:rsidP="00CA1714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筆記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上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分色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畫鈍角三角形的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兩組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外角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，順時針繞圈及逆時針繞圈，∠</w:t>
            </w:r>
            <w:r w:rsidRPr="00CA1714">
              <w:rPr>
                <w:rFonts w:ascii="Times New Roman" w:eastAsia="標楷體" w:hAnsi="Times New Roman" w:cs="Times New Roman" w:hint="eastAsia"/>
                <w:b/>
                <w:snapToGrid w:val="0"/>
                <w:szCs w:val="24"/>
              </w:rPr>
              <w:t>1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＋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∠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3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＋∠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5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＝</w:t>
            </w:r>
            <w:r w:rsidRPr="00CA1714">
              <w:rPr>
                <w:rFonts w:ascii="Times New Roman" w:eastAsia="標楷體" w:hAnsi="Times New Roman" w:cs="Times New Roman" w:hint="eastAsia"/>
                <w:b/>
                <w:snapToGrid w:val="0"/>
                <w:szCs w:val="24"/>
              </w:rPr>
              <w:t>360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°，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∠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2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＋∠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4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＋∠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6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＝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36</w:t>
            </w:r>
            <w:r w:rsidRPr="00CA1714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0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°</w:t>
            </w:r>
          </w:p>
          <w:p w:rsidR="00CA1714" w:rsidRDefault="00CA1714" w:rsidP="00FF4232">
            <w:pPr>
              <w:rPr>
                <w:rFonts w:ascii="標楷體" w:eastAsia="標楷體" w:hAnsi="標楷體"/>
                <w:szCs w:val="24"/>
              </w:rPr>
            </w:pPr>
          </w:p>
          <w:p w:rsidR="00F478C0" w:rsidRDefault="00F478C0" w:rsidP="00CA1714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[老師巡走]</w:t>
            </w:r>
          </w:p>
          <w:p w:rsidR="00FF4232" w:rsidRPr="001F6D07" w:rsidRDefault="00D515D5" w:rsidP="006614A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講義練習2題</w:t>
            </w:r>
          </w:p>
        </w:tc>
        <w:tc>
          <w:tcPr>
            <w:tcW w:w="4111" w:type="dxa"/>
          </w:tcPr>
          <w:p w:rsid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</w:p>
          <w:p w:rsidR="00032D7D" w:rsidRDefault="00032D7D" w:rsidP="001F6D07">
            <w:pPr>
              <w:rPr>
                <w:rFonts w:ascii="標楷體" w:eastAsia="標楷體" w:hAnsi="標楷體"/>
                <w:szCs w:val="24"/>
              </w:rPr>
            </w:pPr>
          </w:p>
          <w:p w:rsidR="00032D7D" w:rsidRDefault="00032D7D" w:rsidP="001F6D07">
            <w:pPr>
              <w:rPr>
                <w:rFonts w:ascii="標楷體" w:eastAsia="標楷體" w:hAnsi="標楷體"/>
                <w:szCs w:val="24"/>
              </w:rPr>
            </w:pPr>
          </w:p>
          <w:p w:rsidR="00032D7D" w:rsidRDefault="00032D7D" w:rsidP="001F6D07">
            <w:pPr>
              <w:rPr>
                <w:rFonts w:ascii="標楷體" w:eastAsia="標楷體" w:hAnsi="標楷體"/>
                <w:szCs w:val="24"/>
              </w:rPr>
            </w:pPr>
          </w:p>
          <w:p w:rsidR="00CC3026" w:rsidRDefault="00CC3026" w:rsidP="001F6D07">
            <w:pPr>
              <w:rPr>
                <w:rFonts w:ascii="標楷體" w:eastAsia="標楷體" w:hAnsi="標楷體"/>
                <w:szCs w:val="24"/>
              </w:rPr>
            </w:pPr>
          </w:p>
          <w:p w:rsidR="00CC3026" w:rsidRDefault="00CC3026" w:rsidP="00CC302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[預期作</w:t>
            </w:r>
            <w:r w:rsidRPr="001F6D07">
              <w:rPr>
                <w:rFonts w:ascii="標楷體" w:eastAsia="標楷體" w:hAnsi="標楷體" w:hint="eastAsia"/>
                <w:i/>
                <w:sz w:val="20"/>
                <w:szCs w:val="24"/>
              </w:rPr>
              <w:t>答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]</w:t>
            </w:r>
          </w:p>
          <w:p w:rsidR="00CC3026" w:rsidRDefault="00CC3026" w:rsidP="001F6D07">
            <w:pPr>
              <w:rPr>
                <w:rFonts w:ascii="標楷體" w:eastAsia="標楷體" w:hAnsi="標楷體"/>
                <w:szCs w:val="24"/>
              </w:rPr>
            </w:pPr>
            <w:r w:rsidRPr="00CC3026">
              <w:rPr>
                <w:rFonts w:ascii="標楷體" w:eastAsia="標楷體" w:hAnsi="標楷體" w:hint="eastAsia"/>
                <w:sz w:val="20"/>
                <w:szCs w:val="24"/>
              </w:rPr>
              <w:t>「</w:t>
            </w:r>
            <w:r>
              <w:rPr>
                <w:rFonts w:ascii="標楷體" w:eastAsia="標楷體" w:hAnsi="標楷體" w:hint="eastAsia"/>
                <w:szCs w:val="24"/>
              </w:rPr>
              <w:t>學生順利完成」</w:t>
            </w:r>
            <w:r w:rsidR="00A14FF7">
              <w:rPr>
                <w:rFonts w:ascii="標楷體" w:eastAsia="標楷體" w:hAnsi="標楷體" w:hint="eastAsia"/>
                <w:szCs w:val="24"/>
              </w:rPr>
              <w:t>、</w:t>
            </w:r>
            <w:r w:rsidR="00A14FF7" w:rsidRPr="00CC3026">
              <w:rPr>
                <w:rFonts w:ascii="標楷體" w:eastAsia="標楷體" w:hAnsi="標楷體" w:hint="eastAsia"/>
                <w:sz w:val="20"/>
                <w:szCs w:val="24"/>
              </w:rPr>
              <w:t>「</w:t>
            </w:r>
            <w:r w:rsidR="00A14FF7" w:rsidRPr="00A14FF7">
              <w:rPr>
                <w:rFonts w:ascii="標楷體" w:eastAsia="標楷體" w:hAnsi="標楷體" w:hint="eastAsia"/>
                <w:szCs w:val="24"/>
              </w:rPr>
              <w:t>對頂角</w:t>
            </w:r>
            <w:r w:rsidR="00A14FF7">
              <w:rPr>
                <w:rFonts w:ascii="標楷體" w:eastAsia="標楷體" w:hAnsi="標楷體" w:hint="eastAsia"/>
                <w:szCs w:val="24"/>
              </w:rPr>
              <w:t>」</w:t>
            </w:r>
          </w:p>
          <w:p w:rsidR="00CC3026" w:rsidRDefault="00CC3026" w:rsidP="001F6D07">
            <w:pPr>
              <w:rPr>
                <w:rFonts w:ascii="標楷體" w:eastAsia="標楷體" w:hAnsi="標楷體"/>
                <w:szCs w:val="24"/>
              </w:rPr>
            </w:pPr>
          </w:p>
          <w:p w:rsidR="00C85078" w:rsidRDefault="00C85078" w:rsidP="001F6D07">
            <w:pPr>
              <w:rPr>
                <w:rFonts w:ascii="標楷體" w:eastAsia="標楷體" w:hAnsi="標楷體" w:hint="eastAsia"/>
                <w:szCs w:val="24"/>
              </w:rPr>
            </w:pPr>
          </w:p>
          <w:p w:rsid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</w:t>
            </w:r>
            <w:r w:rsidRPr="001F6D07">
              <w:rPr>
                <w:rFonts w:ascii="標楷體" w:eastAsia="標楷體" w:hAnsi="標楷體" w:hint="eastAsia"/>
                <w:i/>
                <w:sz w:val="20"/>
                <w:szCs w:val="24"/>
              </w:rPr>
              <w:t>預期回答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]</w:t>
            </w:r>
          </w:p>
          <w:p w:rsidR="00D515D5" w:rsidRDefault="00D515D5" w:rsidP="00D515D5">
            <w:pPr>
              <w:rPr>
                <w:rFonts w:ascii="標楷體" w:eastAsia="標楷體" w:hAnsi="標楷體"/>
                <w:szCs w:val="24"/>
              </w:rPr>
            </w:pPr>
            <w:r w:rsidRPr="00D515D5">
              <w:rPr>
                <w:rFonts w:ascii="標楷體" w:eastAsia="標楷體" w:hAnsi="標楷體" w:hint="eastAsia"/>
                <w:szCs w:val="24"/>
              </w:rPr>
              <w:t>「</w:t>
            </w:r>
            <w:r w:rsidRPr="00D515D5">
              <w:rPr>
                <w:rFonts w:ascii="標楷體" w:eastAsia="標楷體" w:hAnsi="標楷體" w:hint="eastAsia"/>
                <w:szCs w:val="24"/>
              </w:rPr>
              <w:t>延長兩條邊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</w:p>
          <w:p w:rsidR="004E5BCC" w:rsidRDefault="004E5BCC" w:rsidP="00FE07B9">
            <w:pPr>
              <w:rPr>
                <w:rFonts w:ascii="標楷體" w:eastAsia="標楷體" w:hAnsi="標楷體"/>
                <w:szCs w:val="24"/>
              </w:rPr>
            </w:pPr>
          </w:p>
          <w:p w:rsidR="006344E0" w:rsidRDefault="006344E0" w:rsidP="00FE07B9">
            <w:pPr>
              <w:rPr>
                <w:rFonts w:ascii="標楷體" w:eastAsia="標楷體" w:hAnsi="標楷體"/>
                <w:szCs w:val="24"/>
              </w:rPr>
            </w:pPr>
          </w:p>
          <w:p w:rsidR="00D515D5" w:rsidRDefault="00D515D5" w:rsidP="00FE07B9">
            <w:pPr>
              <w:rPr>
                <w:rFonts w:ascii="標楷體" w:eastAsia="標楷體" w:hAnsi="標楷體" w:hint="eastAsia"/>
                <w:szCs w:val="24"/>
              </w:rPr>
            </w:pPr>
          </w:p>
          <w:p w:rsidR="00FE07B9" w:rsidRDefault="00FE07B9" w:rsidP="00FE07B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「相等」、「不知道」</w:t>
            </w:r>
          </w:p>
          <w:p w:rsidR="00541ACA" w:rsidRDefault="00541ACA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4E5BCC" w:rsidRDefault="004E5BCC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D515D5" w:rsidRDefault="00D515D5" w:rsidP="001F6D07">
            <w:pPr>
              <w:rPr>
                <w:rFonts w:ascii="標楷體" w:eastAsia="標楷體" w:hAnsi="標楷體" w:hint="eastAsia"/>
                <w:i/>
                <w:sz w:val="20"/>
                <w:szCs w:val="24"/>
              </w:rPr>
            </w:pPr>
          </w:p>
          <w:p w:rsidR="00FE07B9" w:rsidRDefault="00A14FF7" w:rsidP="001F6D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(過程不開放討論)</w:t>
            </w:r>
          </w:p>
          <w:p w:rsidR="00942917" w:rsidRDefault="00942917" w:rsidP="0094291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[</w:t>
            </w:r>
            <w:r w:rsidR="00A14FF7">
              <w:rPr>
                <w:rFonts w:ascii="標楷體" w:eastAsia="標楷體" w:hAnsi="標楷體" w:hint="eastAsia"/>
                <w:i/>
                <w:sz w:val="20"/>
                <w:szCs w:val="24"/>
              </w:rPr>
              <w:t>預期提問</w:t>
            </w: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]</w:t>
            </w:r>
            <w:r w:rsidR="00541ACA">
              <w:rPr>
                <w:rFonts w:ascii="標楷體" w:eastAsia="標楷體" w:hAnsi="標楷體" w:hint="eastAsia"/>
                <w:i/>
                <w:sz w:val="20"/>
                <w:szCs w:val="24"/>
              </w:rPr>
              <w:t xml:space="preserve"> </w:t>
            </w:r>
          </w:p>
          <w:p w:rsidR="00541ACA" w:rsidRPr="00942917" w:rsidRDefault="00541ACA" w:rsidP="00541AC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 w:hint="eastAsia"/>
                <w:szCs w:val="24"/>
              </w:rPr>
              <w:t>為什麼不是A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</w:p>
          <w:p w:rsidR="00541ACA" w:rsidRPr="00942917" w:rsidRDefault="00541ACA" w:rsidP="00541ACA">
            <w:pPr>
              <w:rPr>
                <w:rFonts w:ascii="標楷體" w:eastAsia="標楷體" w:hAnsi="標楷體"/>
                <w:szCs w:val="24"/>
              </w:rPr>
            </w:pPr>
          </w:p>
          <w:p w:rsidR="00942917" w:rsidRDefault="00942917" w:rsidP="001F6D07">
            <w:pPr>
              <w:rPr>
                <w:rFonts w:ascii="標楷體" w:eastAsia="標楷體" w:hAnsi="標楷體" w:hint="eastAsia"/>
                <w:szCs w:val="24"/>
              </w:rPr>
            </w:pPr>
          </w:p>
          <w:p w:rsidR="00541ACA" w:rsidRDefault="00541ACA" w:rsidP="001F6D07">
            <w:pPr>
              <w:rPr>
                <w:rFonts w:ascii="標楷體" w:eastAsia="標楷體" w:hAnsi="標楷體"/>
                <w:szCs w:val="24"/>
              </w:rPr>
            </w:pPr>
          </w:p>
          <w:p w:rsidR="00541ACA" w:rsidRDefault="00541ACA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541ACA" w:rsidRDefault="00541ACA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6344E0" w:rsidRDefault="006344E0" w:rsidP="001F6D07">
            <w:pPr>
              <w:rPr>
                <w:rFonts w:ascii="標楷體" w:eastAsia="標楷體" w:hAnsi="標楷體" w:hint="eastAsia"/>
                <w:i/>
                <w:sz w:val="20"/>
                <w:szCs w:val="24"/>
              </w:rPr>
            </w:pPr>
          </w:p>
          <w:p w:rsidR="00C85078" w:rsidRDefault="00C85078" w:rsidP="00C8507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>(過程不開放討論)</w:t>
            </w:r>
          </w:p>
          <w:p w:rsidR="00C85078" w:rsidRDefault="00C85078" w:rsidP="00C8507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i/>
                <w:sz w:val="20"/>
                <w:szCs w:val="24"/>
              </w:rPr>
              <w:t xml:space="preserve">[預期提問] </w:t>
            </w:r>
          </w:p>
          <w:p w:rsidR="00C85078" w:rsidRPr="00942917" w:rsidRDefault="00C85078" w:rsidP="00C8507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 w:hint="eastAsia"/>
                <w:szCs w:val="24"/>
              </w:rPr>
              <w:t>不能確定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「</w:t>
            </w:r>
            <w:r w:rsidRPr="00CA1714">
              <w:rPr>
                <w:rFonts w:ascii="Times New Roman" w:eastAsia="標楷體" w:hAnsi="Times New Roman" w:cs="Times New Roman" w:hint="eastAsia"/>
                <w:b/>
                <w:snapToGrid w:val="0"/>
                <w:szCs w:val="24"/>
              </w:rPr>
              <w:t>360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°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「</w:t>
            </w:r>
            <w:r w:rsidRPr="00C85078">
              <w:rPr>
                <w:rFonts w:ascii="Times New Roman" w:eastAsia="標楷體" w:hAnsi="Times New Roman" w:cs="Times New Roman"/>
                <w:b/>
                <w:szCs w:val="24"/>
              </w:rPr>
              <w:t>1</w:t>
            </w:r>
            <w:r w:rsidRPr="00C85078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8</w:t>
            </w:r>
            <w:r w:rsidRPr="00C85078">
              <w:rPr>
                <w:rFonts w:ascii="Times New Roman" w:eastAsia="標楷體" w:hAnsi="Times New Roman" w:cs="Times New Roman"/>
                <w:b/>
                <w:snapToGrid w:val="0"/>
                <w:szCs w:val="24"/>
              </w:rPr>
              <w:t>0</w:t>
            </w:r>
            <w:r w:rsidRPr="00C85078">
              <w:rPr>
                <w:rFonts w:ascii="Times New Roman" w:eastAsia="標楷體" w:hAnsi="Times New Roman" w:cs="Times New Roman" w:hint="eastAsia"/>
                <w:b/>
                <w:snapToGrid w:val="0"/>
                <w:szCs w:val="24"/>
              </w:rPr>
              <w:t>°</w:t>
            </w:r>
            <w:r>
              <w:rPr>
                <w:rFonts w:ascii="標楷體" w:eastAsia="標楷體" w:hAnsi="標楷體" w:hint="eastAsia"/>
                <w:szCs w:val="24"/>
              </w:rPr>
              <w:t>」</w:t>
            </w:r>
          </w:p>
          <w:p w:rsidR="006344E0" w:rsidRDefault="006344E0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Pr="00C85078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F478C0" w:rsidRPr="00942917" w:rsidRDefault="00F478C0" w:rsidP="00F478C0">
            <w:pPr>
              <w:rPr>
                <w:rFonts w:ascii="標楷體" w:eastAsia="標楷體" w:hAnsi="標楷體"/>
                <w:szCs w:val="24"/>
              </w:rPr>
            </w:pPr>
          </w:p>
          <w:p w:rsidR="00CA1714" w:rsidRPr="00F478C0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Default="00CA1714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A1714" w:rsidRDefault="00CA1714" w:rsidP="001F6D07">
            <w:pPr>
              <w:rPr>
                <w:rFonts w:ascii="標楷體" w:eastAsia="標楷體" w:hAnsi="標楷體" w:hint="eastAsia"/>
                <w:i/>
                <w:sz w:val="20"/>
                <w:szCs w:val="24"/>
              </w:rPr>
            </w:pPr>
          </w:p>
          <w:p w:rsidR="006344E0" w:rsidRDefault="006344E0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D515D5" w:rsidRDefault="00D515D5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85078" w:rsidRDefault="00C85078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C85078" w:rsidRDefault="00C85078" w:rsidP="001F6D07">
            <w:pPr>
              <w:rPr>
                <w:rFonts w:ascii="標楷體" w:eastAsia="標楷體" w:hAnsi="標楷體"/>
                <w:i/>
                <w:sz w:val="20"/>
                <w:szCs w:val="24"/>
              </w:rPr>
            </w:pPr>
          </w:p>
          <w:p w:rsidR="00D124E4" w:rsidRPr="006344E0" w:rsidRDefault="00D124E4" w:rsidP="00CA171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7" w:type="dxa"/>
          </w:tcPr>
          <w:p w:rsidR="00814030" w:rsidRDefault="00D40C99" w:rsidP="00C95E84">
            <w:pPr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lastRenderedPageBreak/>
              <w:t>1</w:t>
            </w:r>
            <w:r w:rsidR="00814030">
              <w:rPr>
                <w:rFonts w:ascii="標楷體" w:eastAsia="標楷體" w:hAnsi="標楷體" w:hint="eastAsia"/>
                <w:snapToGrid w:val="0"/>
                <w:szCs w:val="24"/>
              </w:rPr>
              <w:t>分鐘</w:t>
            </w:r>
          </w:p>
          <w:p w:rsid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</w:p>
          <w:p w:rsidR="00D515D5" w:rsidRDefault="00D515D5" w:rsidP="001F6D07">
            <w:pPr>
              <w:rPr>
                <w:rFonts w:ascii="標楷體" w:eastAsia="標楷體" w:hAnsi="標楷體"/>
                <w:szCs w:val="24"/>
              </w:rPr>
            </w:pPr>
          </w:p>
          <w:p w:rsidR="00D515D5" w:rsidRDefault="00D515D5" w:rsidP="001F6D07">
            <w:pPr>
              <w:rPr>
                <w:rFonts w:ascii="標楷體" w:eastAsia="標楷體" w:hAnsi="標楷體"/>
                <w:szCs w:val="24"/>
              </w:rPr>
            </w:pPr>
          </w:p>
          <w:p w:rsidR="00D515D5" w:rsidRDefault="00D515D5" w:rsidP="001F6D07">
            <w:pPr>
              <w:rPr>
                <w:rFonts w:ascii="標楷體" w:eastAsia="標楷體" w:hAnsi="標楷體"/>
                <w:szCs w:val="24"/>
              </w:rPr>
            </w:pPr>
          </w:p>
          <w:p w:rsidR="001F6D07" w:rsidRDefault="00C85078" w:rsidP="001F6D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1F6D07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1F6D07" w:rsidRP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</w:p>
          <w:p w:rsid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</w:p>
          <w:p w:rsidR="00FF4232" w:rsidRDefault="00FF4232" w:rsidP="001F6D07">
            <w:pPr>
              <w:rPr>
                <w:rFonts w:ascii="標楷體" w:eastAsia="標楷體" w:hAnsi="標楷體"/>
                <w:szCs w:val="24"/>
              </w:rPr>
            </w:pPr>
          </w:p>
          <w:p w:rsidR="001F6D07" w:rsidRDefault="00CC3026" w:rsidP="001F6D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="001F6D07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1F6D07" w:rsidRDefault="001F6D07" w:rsidP="001F6D07">
            <w:pPr>
              <w:rPr>
                <w:rFonts w:ascii="標楷體" w:eastAsia="標楷體" w:hAnsi="標楷體"/>
                <w:szCs w:val="24"/>
              </w:rPr>
            </w:pPr>
          </w:p>
          <w:p w:rsidR="00C91428" w:rsidRPr="00C91428" w:rsidRDefault="00C9142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C91428" w:rsidRPr="00C91428" w:rsidRDefault="00C9142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C91428" w:rsidRDefault="00C9142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C85078" w:rsidRDefault="00C8507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C85078" w:rsidRDefault="00C8507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C85078" w:rsidRDefault="00C85078" w:rsidP="00C91428">
            <w:pPr>
              <w:rPr>
                <w:rFonts w:ascii="標楷體" w:eastAsia="標楷體" w:hAnsi="標楷體" w:hint="eastAsia"/>
                <w:szCs w:val="24"/>
              </w:rPr>
            </w:pPr>
          </w:p>
          <w:p w:rsidR="00C85078" w:rsidRDefault="00C85078" w:rsidP="00C91428">
            <w:pPr>
              <w:rPr>
                <w:rFonts w:ascii="標楷體" w:eastAsia="標楷體" w:hAnsi="標楷體"/>
                <w:szCs w:val="24"/>
              </w:rPr>
            </w:pPr>
          </w:p>
          <w:p w:rsidR="00814030" w:rsidRDefault="00F478C0" w:rsidP="00C914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="00C91428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C85078" w:rsidP="00C914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="00672B3E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C91428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F478C0" w:rsidP="00672B3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</w:t>
            </w:r>
            <w:r w:rsidR="00672B3E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672B3E" w:rsidRP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P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P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93528D" w:rsidRPr="00672B3E" w:rsidRDefault="0093528D" w:rsidP="00672B3E">
            <w:pPr>
              <w:rPr>
                <w:rFonts w:ascii="標楷體" w:eastAsia="標楷體" w:hAnsi="標楷體" w:hint="eastAsia"/>
                <w:szCs w:val="24"/>
              </w:rPr>
            </w:pPr>
          </w:p>
          <w:p w:rsid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F478C0" w:rsidP="00672B3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5</w:t>
            </w:r>
            <w:r w:rsidR="00672B3E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C85078" w:rsidRDefault="00C85078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Default="00F478C0" w:rsidP="00672B3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  <w:r w:rsidR="00672B3E">
              <w:rPr>
                <w:rFonts w:ascii="標楷體" w:eastAsia="標楷體" w:hAnsi="標楷體" w:hint="eastAsia"/>
                <w:szCs w:val="24"/>
              </w:rPr>
              <w:t>分鐘</w:t>
            </w:r>
          </w:p>
          <w:p w:rsidR="00672B3E" w:rsidRP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  <w:p w:rsidR="00672B3E" w:rsidRPr="00672B3E" w:rsidRDefault="00672B3E" w:rsidP="00672B3E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413D50" w:rsidRDefault="00413D50" w:rsidP="00BC5B82">
      <w:pPr>
        <w:rPr>
          <w:rFonts w:ascii="標楷體" w:eastAsia="標楷體" w:hAnsi="標楷體"/>
          <w:snapToGrid w:val="0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napToGrid w:val="0"/>
          <w:szCs w:val="24"/>
        </w:rPr>
        <w:br w:type="page"/>
      </w: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p w:rsidR="00672B3E" w:rsidRPr="00672B3E" w:rsidRDefault="00672B3E" w:rsidP="00672B3E">
      <w:pPr>
        <w:rPr>
          <w:rFonts w:ascii="標楷體" w:eastAsia="標楷體" w:hAnsi="標楷體"/>
          <w:szCs w:val="24"/>
        </w:rPr>
      </w:pPr>
    </w:p>
    <w:sectPr w:rsidR="00672B3E" w:rsidRPr="00672B3E" w:rsidSect="005E4BC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5F6" w:rsidRDefault="004245F6" w:rsidP="000573FB">
      <w:r>
        <w:separator/>
      </w:r>
    </w:p>
  </w:endnote>
  <w:endnote w:type="continuationSeparator" w:id="0">
    <w:p w:rsidR="004245F6" w:rsidRDefault="004245F6" w:rsidP="0005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2G Moon font">
    <w:panose1 w:val="02000609000000000000"/>
    <w:charset w:val="80"/>
    <w:family w:val="modern"/>
    <w:pitch w:val="fixed"/>
    <w:sig w:usb0="A00002BF" w:usb1="68C7FCFB" w:usb2="00000010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5F6" w:rsidRDefault="004245F6" w:rsidP="000573FB">
      <w:r>
        <w:separator/>
      </w:r>
    </w:p>
  </w:footnote>
  <w:footnote w:type="continuationSeparator" w:id="0">
    <w:p w:rsidR="004245F6" w:rsidRDefault="004245F6" w:rsidP="00057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4445"/>
    <w:multiLevelType w:val="hybridMultilevel"/>
    <w:tmpl w:val="93942138"/>
    <w:lvl w:ilvl="0" w:tplc="238630C0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AEC7C17"/>
    <w:multiLevelType w:val="hybridMultilevel"/>
    <w:tmpl w:val="85D845BC"/>
    <w:lvl w:ilvl="0" w:tplc="BA62C9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0A"/>
    <w:rsid w:val="00016A75"/>
    <w:rsid w:val="00032D7D"/>
    <w:rsid w:val="000573FB"/>
    <w:rsid w:val="00090262"/>
    <w:rsid w:val="001421BD"/>
    <w:rsid w:val="001F6D07"/>
    <w:rsid w:val="002127C3"/>
    <w:rsid w:val="002166B5"/>
    <w:rsid w:val="002F26D1"/>
    <w:rsid w:val="0032048C"/>
    <w:rsid w:val="00345986"/>
    <w:rsid w:val="00372ADF"/>
    <w:rsid w:val="003B1D03"/>
    <w:rsid w:val="00413D50"/>
    <w:rsid w:val="004245F6"/>
    <w:rsid w:val="004B2E68"/>
    <w:rsid w:val="004E5BCC"/>
    <w:rsid w:val="00541ACA"/>
    <w:rsid w:val="005618D5"/>
    <w:rsid w:val="00594656"/>
    <w:rsid w:val="005957F1"/>
    <w:rsid w:val="005E4BCB"/>
    <w:rsid w:val="005F2B1E"/>
    <w:rsid w:val="006054A3"/>
    <w:rsid w:val="0062322E"/>
    <w:rsid w:val="00626DB8"/>
    <w:rsid w:val="006344E0"/>
    <w:rsid w:val="00651D69"/>
    <w:rsid w:val="0065770D"/>
    <w:rsid w:val="006614AE"/>
    <w:rsid w:val="00672B3E"/>
    <w:rsid w:val="006F6526"/>
    <w:rsid w:val="007109B1"/>
    <w:rsid w:val="00715AB5"/>
    <w:rsid w:val="00814030"/>
    <w:rsid w:val="0081703A"/>
    <w:rsid w:val="00853AFC"/>
    <w:rsid w:val="008666E3"/>
    <w:rsid w:val="008B0C5E"/>
    <w:rsid w:val="009305E7"/>
    <w:rsid w:val="0093528D"/>
    <w:rsid w:val="00942917"/>
    <w:rsid w:val="00A14FF7"/>
    <w:rsid w:val="00A16BB9"/>
    <w:rsid w:val="00B13FAD"/>
    <w:rsid w:val="00BC3E35"/>
    <w:rsid w:val="00BC5B82"/>
    <w:rsid w:val="00BF0C10"/>
    <w:rsid w:val="00C300E0"/>
    <w:rsid w:val="00C53455"/>
    <w:rsid w:val="00C85078"/>
    <w:rsid w:val="00C8516F"/>
    <w:rsid w:val="00C91428"/>
    <w:rsid w:val="00C95E84"/>
    <w:rsid w:val="00CA1714"/>
    <w:rsid w:val="00CA2C5D"/>
    <w:rsid w:val="00CC3026"/>
    <w:rsid w:val="00D124E4"/>
    <w:rsid w:val="00D40C99"/>
    <w:rsid w:val="00D515D5"/>
    <w:rsid w:val="00D816D9"/>
    <w:rsid w:val="00E920C7"/>
    <w:rsid w:val="00F478C0"/>
    <w:rsid w:val="00FA730A"/>
    <w:rsid w:val="00FE07B9"/>
    <w:rsid w:val="00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B9B66"/>
  <w15:chartTrackingRefBased/>
  <w15:docId w15:val="{ACF94522-A3D3-4967-8C51-778265FE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73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573F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3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573FB"/>
    <w:rPr>
      <w:sz w:val="20"/>
      <w:szCs w:val="20"/>
    </w:rPr>
  </w:style>
  <w:style w:type="paragraph" w:styleId="a8">
    <w:name w:val="List Paragraph"/>
    <w:basedOn w:val="a"/>
    <w:uiPriority w:val="34"/>
    <w:qFormat/>
    <w:rsid w:val="00413D50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3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</dc:creator>
  <cp:keywords/>
  <dc:description/>
  <cp:lastModifiedBy>Lily</cp:lastModifiedBy>
  <cp:revision>4</cp:revision>
  <dcterms:created xsi:type="dcterms:W3CDTF">2021-04-05T14:01:00Z</dcterms:created>
  <dcterms:modified xsi:type="dcterms:W3CDTF">2021-04-05T14:06:00Z</dcterms:modified>
</cp:coreProperties>
</file>